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33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477A6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DeepSeek 赋能教学线上线下综合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研修课程安排</w:t>
      </w:r>
    </w:p>
    <w:bookmarkEnd w:id="0"/>
    <w:p w14:paraId="33FF6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6250"/>
        <w:gridCol w:w="2797"/>
        <w:gridCol w:w="3525"/>
      </w:tblGrid>
      <w:tr w14:paraId="5B16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8" w:type="dxa"/>
          </w:tcPr>
          <w:p w14:paraId="70961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研修形式</w:t>
            </w:r>
          </w:p>
        </w:tc>
        <w:tc>
          <w:tcPr>
            <w:tcW w:w="6250" w:type="dxa"/>
          </w:tcPr>
          <w:p w14:paraId="20A11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主题</w:t>
            </w:r>
          </w:p>
        </w:tc>
        <w:tc>
          <w:tcPr>
            <w:tcW w:w="2797" w:type="dxa"/>
          </w:tcPr>
          <w:p w14:paraId="4ABEA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主讲人</w:t>
            </w:r>
          </w:p>
        </w:tc>
        <w:tc>
          <w:tcPr>
            <w:tcW w:w="3525" w:type="dxa"/>
          </w:tcPr>
          <w:p w14:paraId="4AA8B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时间/地点</w:t>
            </w:r>
          </w:p>
        </w:tc>
      </w:tr>
      <w:tr w14:paraId="518F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8" w:type="dxa"/>
            <w:vMerge w:val="restart"/>
            <w:vAlign w:val="center"/>
          </w:tcPr>
          <w:p w14:paraId="73D2A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线下研修</w:t>
            </w:r>
          </w:p>
        </w:tc>
        <w:tc>
          <w:tcPr>
            <w:tcW w:w="6250" w:type="dxa"/>
            <w:shd w:val="clear" w:color="auto" w:fill="auto"/>
            <w:vAlign w:val="center"/>
          </w:tcPr>
          <w:p w14:paraId="7CCDE3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/>
              </w:rPr>
              <w:t>DeepSeek赋能教师教学实践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03004A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-SA"/>
              </w:rPr>
              <w:t>天津工业大学</w:t>
            </w:r>
          </w:p>
          <w:p w14:paraId="4A6CD0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-SA"/>
              </w:rPr>
              <w:t>姚飞 教授</w:t>
            </w:r>
          </w:p>
        </w:tc>
        <w:tc>
          <w:tcPr>
            <w:tcW w:w="3525" w:type="dxa"/>
            <w:vMerge w:val="restart"/>
            <w:vAlign w:val="center"/>
          </w:tcPr>
          <w:p w14:paraId="22068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3月26日13：30</w:t>
            </w:r>
          </w:p>
          <w:p w14:paraId="43D58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图书馆报告厅</w:t>
            </w:r>
          </w:p>
        </w:tc>
      </w:tr>
      <w:tr w14:paraId="54E6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8" w:type="dxa"/>
            <w:vMerge w:val="continue"/>
            <w:vAlign w:val="center"/>
          </w:tcPr>
          <w:p w14:paraId="68771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250" w:type="dxa"/>
            <w:shd w:val="clear" w:color="auto" w:fill="auto"/>
            <w:vAlign w:val="center"/>
          </w:tcPr>
          <w:p w14:paraId="138A0B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/>
              </w:rPr>
              <w:t>超星 AI 智能体赋能智慧课程建设</w:t>
            </w:r>
          </w:p>
        </w:tc>
        <w:tc>
          <w:tcPr>
            <w:tcW w:w="2797" w:type="dxa"/>
            <w:shd w:val="clear" w:color="auto" w:fill="auto"/>
            <w:vAlign w:val="center"/>
          </w:tcPr>
          <w:p w14:paraId="6EF659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超星集团</w:t>
            </w:r>
          </w:p>
          <w:p w14:paraId="323474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任玺霖</w:t>
            </w:r>
          </w:p>
        </w:tc>
        <w:tc>
          <w:tcPr>
            <w:tcW w:w="3525" w:type="dxa"/>
            <w:vMerge w:val="continue"/>
            <w:vAlign w:val="center"/>
          </w:tcPr>
          <w:p w14:paraId="37E4B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</w:tr>
      <w:tr w14:paraId="233E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8" w:type="dxa"/>
            <w:vMerge w:val="restart"/>
            <w:vAlign w:val="center"/>
          </w:tcPr>
          <w:p w14:paraId="2293C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线上学习</w:t>
            </w:r>
          </w:p>
        </w:tc>
        <w:tc>
          <w:tcPr>
            <w:tcW w:w="6250" w:type="dxa"/>
            <w:vAlign w:val="center"/>
          </w:tcPr>
          <w:p w14:paraId="6BE0D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智启未来：</w:t>
            </w:r>
          </w:p>
          <w:p w14:paraId="1198D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AI技术重塑教育生态</w:t>
            </w:r>
          </w:p>
        </w:tc>
        <w:tc>
          <w:tcPr>
            <w:tcW w:w="2797" w:type="dxa"/>
            <w:vAlign w:val="center"/>
          </w:tcPr>
          <w:p w14:paraId="748B3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华南师范大学</w:t>
            </w:r>
          </w:p>
          <w:p w14:paraId="7C071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赖国雄  教授</w:t>
            </w:r>
          </w:p>
        </w:tc>
        <w:tc>
          <w:tcPr>
            <w:tcW w:w="3525" w:type="dxa"/>
            <w:vAlign w:val="center"/>
          </w:tcPr>
          <w:p w14:paraId="6B623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3月17日14:00-17:00</w:t>
            </w:r>
          </w:p>
        </w:tc>
      </w:tr>
      <w:tr w14:paraId="32C03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8" w:type="dxa"/>
            <w:vMerge w:val="continue"/>
            <w:vAlign w:val="center"/>
          </w:tcPr>
          <w:p w14:paraId="78E9B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250" w:type="dxa"/>
            <w:vAlign w:val="center"/>
          </w:tcPr>
          <w:p w14:paraId="31EB1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Deepseek原理及其影响和应用</w:t>
            </w:r>
          </w:p>
        </w:tc>
        <w:tc>
          <w:tcPr>
            <w:tcW w:w="2797" w:type="dxa"/>
            <w:vAlign w:val="center"/>
          </w:tcPr>
          <w:p w14:paraId="51394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南开大学</w:t>
            </w:r>
          </w:p>
          <w:p w14:paraId="2CD49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刘晓光  教授</w:t>
            </w:r>
          </w:p>
        </w:tc>
        <w:tc>
          <w:tcPr>
            <w:tcW w:w="3525" w:type="dxa"/>
            <w:vAlign w:val="center"/>
          </w:tcPr>
          <w:p w14:paraId="2E55D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3月18日19:00-21:00</w:t>
            </w:r>
          </w:p>
        </w:tc>
      </w:tr>
      <w:tr w14:paraId="79BA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8" w:type="dxa"/>
            <w:vMerge w:val="continue"/>
            <w:vAlign w:val="center"/>
          </w:tcPr>
          <w:p w14:paraId="72437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250" w:type="dxa"/>
            <w:vAlign w:val="center"/>
          </w:tcPr>
          <w:p w14:paraId="5E966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科研高效化与竞争力提升：</w:t>
            </w:r>
          </w:p>
          <w:p w14:paraId="78D23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Deepseek为高校教师赋能新思路</w:t>
            </w:r>
          </w:p>
        </w:tc>
        <w:tc>
          <w:tcPr>
            <w:tcW w:w="2797" w:type="dxa"/>
            <w:vAlign w:val="center"/>
          </w:tcPr>
          <w:p w14:paraId="69514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东北师范大学</w:t>
            </w:r>
          </w:p>
          <w:p w14:paraId="4809C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刘亚南  研究馆员</w:t>
            </w:r>
          </w:p>
        </w:tc>
        <w:tc>
          <w:tcPr>
            <w:tcW w:w="3525" w:type="dxa"/>
            <w:vAlign w:val="center"/>
          </w:tcPr>
          <w:p w14:paraId="1518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3月19日19:00-21:00</w:t>
            </w:r>
          </w:p>
        </w:tc>
      </w:tr>
      <w:tr w14:paraId="019C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8" w:type="dxa"/>
            <w:vMerge w:val="continue"/>
            <w:vAlign w:val="center"/>
          </w:tcPr>
          <w:p w14:paraId="44F2F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250" w:type="dxa"/>
            <w:vAlign w:val="center"/>
          </w:tcPr>
          <w:p w14:paraId="17BA0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智能创作革命：</w:t>
            </w:r>
          </w:p>
          <w:p w14:paraId="6D2D0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多模态AI赋能教学资源开发</w:t>
            </w:r>
          </w:p>
        </w:tc>
        <w:tc>
          <w:tcPr>
            <w:tcW w:w="2797" w:type="dxa"/>
            <w:vAlign w:val="center"/>
          </w:tcPr>
          <w:p w14:paraId="40B8B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华南师范大学</w:t>
            </w:r>
          </w:p>
          <w:p w14:paraId="2DD0D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赖国雄  教授</w:t>
            </w:r>
          </w:p>
        </w:tc>
        <w:tc>
          <w:tcPr>
            <w:tcW w:w="3525" w:type="dxa"/>
            <w:vAlign w:val="center"/>
          </w:tcPr>
          <w:p w14:paraId="29C88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3月20日14:00-17:00</w:t>
            </w:r>
          </w:p>
        </w:tc>
      </w:tr>
      <w:tr w14:paraId="53CA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28" w:type="dxa"/>
            <w:vMerge w:val="continue"/>
            <w:vAlign w:val="center"/>
          </w:tcPr>
          <w:p w14:paraId="21DA3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6250" w:type="dxa"/>
            <w:vAlign w:val="center"/>
          </w:tcPr>
          <w:p w14:paraId="40CCE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Deepseek+超星平台智慧课程新范式</w:t>
            </w:r>
          </w:p>
        </w:tc>
        <w:tc>
          <w:tcPr>
            <w:tcW w:w="2797" w:type="dxa"/>
            <w:vAlign w:val="center"/>
          </w:tcPr>
          <w:p w14:paraId="7834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中央民族大学</w:t>
            </w:r>
          </w:p>
          <w:p w14:paraId="5EB4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林旺  教授</w:t>
            </w:r>
          </w:p>
        </w:tc>
        <w:tc>
          <w:tcPr>
            <w:tcW w:w="3525" w:type="dxa"/>
            <w:vAlign w:val="center"/>
          </w:tcPr>
          <w:p w14:paraId="37E62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3月21日14:00-18:00</w:t>
            </w:r>
          </w:p>
        </w:tc>
      </w:tr>
    </w:tbl>
    <w:p w14:paraId="63A1E958"/>
    <w:sectPr>
      <w:pgSz w:w="16838" w:h="11906" w:orient="landscape"/>
      <w:pgMar w:top="1871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40883"/>
    <w:rsid w:val="1CE40883"/>
    <w:rsid w:val="7F1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2025-03-14T00:41:00Z</dcterms:created>
  <dc:creator>邵婧怡</dc:creator>
  <cp:lastModifiedBy>邵婧怡</cp:lastModifiedBy>
  <dcterms:modified xsi:type="dcterms:W3CDTF">2025-03-14T00:46:14Z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6E9A96934EAF4738BD313C658C8D4D76_11</vt:lpwstr>
  </property>
  <property fmtid="{D5CDD505-2E9C-101B-9397-08002B2CF9AE}" pid="4" name="KSOTemplateDocerSaveRecord">
    <vt:lpwstr>eyJoZGlkIjoiMGFlYWQyZWM2NjgzOTM2YTA5ZDQ4MTFlOTEyNDRjYTQiLCJ1c2VySWQiOiI0MzA5NjcwOTcifQ==</vt:lpwstr>
  </property>
</Properties>
</file>